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FD5A" w14:textId="79FFE39C" w:rsidR="00C456B6" w:rsidRPr="00C456B6" w:rsidRDefault="00C456B6" w:rsidP="00C456B6">
      <w:pPr>
        <w:pStyle w:val="Heading1"/>
        <w:jc w:val="center"/>
        <w:rPr>
          <w:rFonts w:cstheme="majorHAnsi"/>
        </w:rPr>
      </w:pPr>
      <w:r w:rsidRPr="00C456B6">
        <w:rPr>
          <w:rFonts w:cstheme="majorHAnsi"/>
          <w:noProof/>
        </w:rPr>
        <w:drawing>
          <wp:inline distT="0" distB="0" distL="0" distR="0" wp14:anchorId="72B4B0A6" wp14:editId="11D02A9F">
            <wp:extent cx="2133600" cy="721572"/>
            <wp:effectExtent l="0" t="0" r="0" b="2540"/>
            <wp:docPr id="259812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12495" name="Picture 2598124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306" cy="73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A665" w14:textId="7AF3FE2D" w:rsidR="00F74C8B" w:rsidRPr="00C456B6" w:rsidRDefault="00707C37" w:rsidP="3CE5116A">
      <w:pPr>
        <w:pStyle w:val="Heading1"/>
        <w:jc w:val="center"/>
        <w:rPr>
          <w:color w:val="548DD4" w:themeColor="text2" w:themeTint="99"/>
        </w:rPr>
      </w:pPr>
      <w:r w:rsidRPr="3CE5116A">
        <w:rPr>
          <w:color w:val="548DD4" w:themeColor="text2" w:themeTint="99"/>
        </w:rPr>
        <w:t>Head of Partnerships, Membership &amp; Industry Engagement</w:t>
      </w:r>
    </w:p>
    <w:p w14:paraId="583946DC" w14:textId="68CBCD4F" w:rsidR="00F74C8B" w:rsidRPr="00C456B6" w:rsidRDefault="00707C37">
      <w:pPr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br/>
      </w:r>
      <w:r w:rsidRPr="00C456B6">
        <w:rPr>
          <w:rFonts w:asciiTheme="majorHAnsi" w:hAnsiTheme="majorHAnsi" w:cstheme="majorHAnsi"/>
          <w:b/>
        </w:rPr>
        <w:t xml:space="preserve">Organisation: </w:t>
      </w:r>
    </w:p>
    <w:p w14:paraId="2860526B" w14:textId="77777777" w:rsidR="00F74C8B" w:rsidRPr="00C456B6" w:rsidRDefault="00707C37">
      <w:pPr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ICOMIA – International Council of Marine Industry Associations</w:t>
      </w:r>
    </w:p>
    <w:p w14:paraId="1246AD50" w14:textId="77777777" w:rsidR="00F74C8B" w:rsidRPr="00C456B6" w:rsidRDefault="00707C37">
      <w:pPr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  <w:b/>
        </w:rPr>
        <w:t xml:space="preserve">Location: </w:t>
      </w:r>
    </w:p>
    <w:p w14:paraId="3C7392C1" w14:textId="7EA26DB0" w:rsidR="00F74C8B" w:rsidRPr="00C456B6" w:rsidRDefault="00707C37">
      <w:pPr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Flexible / International (</w:t>
      </w:r>
      <w:r w:rsidR="00C456B6" w:rsidRPr="00C456B6">
        <w:rPr>
          <w:rFonts w:asciiTheme="majorHAnsi" w:hAnsiTheme="majorHAnsi" w:cstheme="majorHAnsi"/>
        </w:rPr>
        <w:t xml:space="preserve">UK </w:t>
      </w:r>
      <w:r w:rsidRPr="00C456B6">
        <w:rPr>
          <w:rFonts w:asciiTheme="majorHAnsi" w:hAnsiTheme="majorHAnsi" w:cstheme="majorHAnsi"/>
        </w:rPr>
        <w:t>Hybrid or remote working possible; international travel required)</w:t>
      </w:r>
    </w:p>
    <w:p w14:paraId="38D1D4E6" w14:textId="77777777" w:rsidR="00F74C8B" w:rsidRPr="00C456B6" w:rsidRDefault="00707C37">
      <w:pPr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  <w:b/>
        </w:rPr>
        <w:t xml:space="preserve">Reporting to: </w:t>
      </w:r>
    </w:p>
    <w:p w14:paraId="64E14CC6" w14:textId="6D90306E" w:rsidR="00F74C8B" w:rsidRPr="00C456B6" w:rsidRDefault="00707C37">
      <w:pPr>
        <w:rPr>
          <w:rFonts w:asciiTheme="majorHAnsi" w:hAnsiTheme="majorHAnsi" w:cstheme="majorHAnsi"/>
        </w:rPr>
      </w:pPr>
      <w:r w:rsidRPr="32FE377A">
        <w:rPr>
          <w:rFonts w:asciiTheme="majorHAnsi" w:hAnsiTheme="majorHAnsi" w:cstheme="majorBidi"/>
        </w:rPr>
        <w:t>CEO</w:t>
      </w:r>
    </w:p>
    <w:p w14:paraId="450659B1" w14:textId="09B303FE" w:rsidR="5F7CBE03" w:rsidRDefault="5F7CBE03" w:rsidP="15CBFA31">
      <w:pPr>
        <w:rPr>
          <w:rFonts w:asciiTheme="majorHAnsi" w:hAnsiTheme="majorHAnsi" w:cstheme="majorBidi"/>
          <w:b/>
          <w:bCs/>
        </w:rPr>
      </w:pPr>
      <w:r w:rsidRPr="15CBFA31">
        <w:rPr>
          <w:rFonts w:asciiTheme="majorHAnsi" w:hAnsiTheme="majorHAnsi" w:cstheme="majorBidi"/>
          <w:b/>
          <w:bCs/>
        </w:rPr>
        <w:t>Remuneration:</w:t>
      </w:r>
    </w:p>
    <w:p w14:paraId="419D0E15" w14:textId="78E3116B" w:rsidR="5F7CBE03" w:rsidRDefault="5F7CBE03" w:rsidP="32FE377A">
      <w:pPr>
        <w:rPr>
          <w:rFonts w:asciiTheme="majorHAnsi" w:hAnsiTheme="majorHAnsi" w:cstheme="majorBidi"/>
        </w:rPr>
      </w:pPr>
      <w:r w:rsidRPr="32FE377A">
        <w:rPr>
          <w:rFonts w:asciiTheme="majorHAnsi" w:hAnsiTheme="majorHAnsi" w:cstheme="majorBidi"/>
        </w:rPr>
        <w:t>C£50k plus benefits and incentive scheme</w:t>
      </w:r>
    </w:p>
    <w:p w14:paraId="324B443D" w14:textId="77777777" w:rsidR="00F74C8B" w:rsidRPr="00C456B6" w:rsidRDefault="00707C37">
      <w:pPr>
        <w:pStyle w:val="Heading2"/>
        <w:rPr>
          <w:rFonts w:cstheme="majorHAnsi"/>
        </w:rPr>
      </w:pPr>
      <w:r w:rsidRPr="00C456B6">
        <w:rPr>
          <w:rFonts w:cstheme="majorHAnsi"/>
        </w:rPr>
        <w:t>Role Purpose</w:t>
      </w:r>
    </w:p>
    <w:p w14:paraId="0C8598C0" w14:textId="77777777" w:rsidR="00F74C8B" w:rsidRPr="00C456B6" w:rsidRDefault="00707C37">
      <w:pPr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ICOMIA is seeking a commercially minded, relationship-driven professional to grow its global network of members, sponsors, and strategic partners, while strengthening industry engagement and visibility.</w:t>
      </w:r>
      <w:r w:rsidRPr="00C456B6">
        <w:rPr>
          <w:rFonts w:asciiTheme="majorHAnsi" w:hAnsiTheme="majorHAnsi" w:cstheme="majorHAnsi"/>
        </w:rPr>
        <w:br/>
      </w:r>
      <w:r w:rsidRPr="00C456B6">
        <w:rPr>
          <w:rFonts w:asciiTheme="majorHAnsi" w:hAnsiTheme="majorHAnsi" w:cstheme="majorHAnsi"/>
        </w:rPr>
        <w:br/>
        <w:t>Building on ICOMIA’s established marketing and membership foundations, this role combines partnership development, content-led marketing, sponsorship growth, and industry representation. The post holder will play a central role in increasing membership, securing commercial and in-kind support, and ensuring members clearly understand and benefit from ICOMIA’s value proposition.</w:t>
      </w:r>
      <w:r w:rsidRPr="00C456B6">
        <w:rPr>
          <w:rFonts w:asciiTheme="majorHAnsi" w:hAnsiTheme="majorHAnsi" w:cstheme="majorHAnsi"/>
        </w:rPr>
        <w:br/>
      </w:r>
      <w:r w:rsidRPr="00C456B6">
        <w:rPr>
          <w:rFonts w:asciiTheme="majorHAnsi" w:hAnsiTheme="majorHAnsi" w:cstheme="majorHAnsi"/>
        </w:rPr>
        <w:br/>
        <w:t>This role has scope to evolve and will be shaped around the successful candidate’s experience and impact.</w:t>
      </w:r>
    </w:p>
    <w:p w14:paraId="7C41C740" w14:textId="77777777" w:rsidR="00F74C8B" w:rsidRPr="00C456B6" w:rsidRDefault="00707C37">
      <w:pPr>
        <w:pStyle w:val="Heading2"/>
        <w:rPr>
          <w:rFonts w:cstheme="majorHAnsi"/>
        </w:rPr>
      </w:pPr>
      <w:r w:rsidRPr="00C456B6">
        <w:rPr>
          <w:rFonts w:cstheme="majorHAnsi"/>
        </w:rPr>
        <w:t>Key Objectives</w:t>
      </w:r>
    </w:p>
    <w:p w14:paraId="0285E9B9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Grow ICOMIA’s global sustaining membership base</w:t>
      </w:r>
    </w:p>
    <w:p w14:paraId="66642144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Develop and deliver year-on-year sponsorship and partnership programmes</w:t>
      </w:r>
    </w:p>
    <w:p w14:paraId="2A5D1D5A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Increase industry awareness and engagement through content and campaigns</w:t>
      </w:r>
    </w:p>
    <w:p w14:paraId="513BC289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Strengthen member retention and value delivery</w:t>
      </w:r>
    </w:p>
    <w:p w14:paraId="7CA2EE7D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Expand ICOMIA’s network of senior industry stakeholders</w:t>
      </w:r>
    </w:p>
    <w:p w14:paraId="11A420C2" w14:textId="77777777" w:rsidR="00F74C8B" w:rsidRPr="00C456B6" w:rsidRDefault="00707C37">
      <w:pPr>
        <w:pStyle w:val="Heading2"/>
        <w:rPr>
          <w:rFonts w:cstheme="majorHAnsi"/>
        </w:rPr>
      </w:pPr>
      <w:r w:rsidRPr="00C456B6">
        <w:rPr>
          <w:rFonts w:cstheme="majorHAnsi"/>
        </w:rPr>
        <w:lastRenderedPageBreak/>
        <w:t>Key Responsibilities</w:t>
      </w:r>
    </w:p>
    <w:p w14:paraId="608962F4" w14:textId="77777777" w:rsidR="00F74C8B" w:rsidRPr="00C456B6" w:rsidRDefault="00707C37" w:rsidP="3CE5116A">
      <w:pPr>
        <w:pStyle w:val="Heading3"/>
        <w:rPr>
          <w:sz w:val="26"/>
          <w:szCs w:val="26"/>
        </w:rPr>
      </w:pPr>
      <w:r w:rsidRPr="3CE5116A">
        <w:rPr>
          <w:sz w:val="26"/>
          <w:szCs w:val="26"/>
        </w:rPr>
        <w:t>Membership Growth &amp; Business Development</w:t>
      </w:r>
    </w:p>
    <w:p w14:paraId="11A6187D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Identify, approach, and convert new members (associations, companies, and stakeholders)</w:t>
      </w:r>
    </w:p>
    <w:p w14:paraId="2C0631D4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Support membership recruitment, retention, and engagement strategies</w:t>
      </w:r>
    </w:p>
    <w:p w14:paraId="04B25142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Prepare membership proposals, presentations, and follow-up communications</w:t>
      </w:r>
    </w:p>
    <w:p w14:paraId="47E41024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Maintain and develop CRM and member databases, tracking leads, conversions, and renewals</w:t>
      </w:r>
    </w:p>
    <w:p w14:paraId="134C13A4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Work closely with internal teams to ensure members clearly understand ICOMIA’s role, benefits, and impact</w:t>
      </w:r>
    </w:p>
    <w:p w14:paraId="689A36E5" w14:textId="77777777" w:rsidR="00F74C8B" w:rsidRPr="00C456B6" w:rsidRDefault="00707C37" w:rsidP="3CE5116A">
      <w:pPr>
        <w:pStyle w:val="Heading3"/>
        <w:rPr>
          <w:sz w:val="26"/>
          <w:szCs w:val="26"/>
        </w:rPr>
      </w:pPr>
      <w:r w:rsidRPr="3CE5116A">
        <w:rPr>
          <w:sz w:val="26"/>
          <w:szCs w:val="26"/>
        </w:rPr>
        <w:t>Sponsorship &amp; Partnership Development</w:t>
      </w:r>
    </w:p>
    <w:p w14:paraId="7F38D17E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Design and deliver a rolling sponsorship and partners campaign aligned with ICOMIA’s events and strategic priorities</w:t>
      </w:r>
    </w:p>
    <w:p w14:paraId="41C9DAF7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Develop and sell sponsorship packages including leadership partnerships, event sponsorship, and digital/media opportunities</w:t>
      </w:r>
    </w:p>
    <w:p w14:paraId="77E209DF" w14:textId="766770BB" w:rsidR="00F74C8B" w:rsidRPr="00C456B6" w:rsidRDefault="00707C37" w:rsidP="3CE5116A">
      <w:pPr>
        <w:pStyle w:val="ListBullet"/>
        <w:rPr>
          <w:rFonts w:asciiTheme="majorHAnsi" w:hAnsiTheme="majorHAnsi" w:cstheme="majorBidi"/>
        </w:rPr>
      </w:pPr>
      <w:r w:rsidRPr="3CE5116A">
        <w:rPr>
          <w:rFonts w:asciiTheme="majorHAnsi" w:hAnsiTheme="majorHAnsi" w:cstheme="majorBidi"/>
        </w:rPr>
        <w:t>Secure revenue-generating and in-kind support for ICOMIA programs and members</w:t>
      </w:r>
    </w:p>
    <w:p w14:paraId="35A1AF8A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Manage sponsor relationships and ensure deliverables and commitments are met</w:t>
      </w:r>
    </w:p>
    <w:p w14:paraId="16D820F8" w14:textId="77777777" w:rsidR="00F74C8B" w:rsidRPr="00C456B6" w:rsidRDefault="00707C37" w:rsidP="3CE5116A">
      <w:pPr>
        <w:pStyle w:val="Heading3"/>
        <w:rPr>
          <w:sz w:val="26"/>
          <w:szCs w:val="26"/>
        </w:rPr>
      </w:pPr>
      <w:r w:rsidRPr="3CE5116A">
        <w:rPr>
          <w:sz w:val="26"/>
          <w:szCs w:val="26"/>
        </w:rPr>
        <w:t>Marketing, Content &amp; Campaigns</w:t>
      </w:r>
    </w:p>
    <w:p w14:paraId="7C7589C8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Plan and implement content-led marketing campaigns to drive industry engagement and awareness</w:t>
      </w:r>
    </w:p>
    <w:p w14:paraId="4433A6A2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Create and coordinate marketing content across digital channels</w:t>
      </w:r>
    </w:p>
    <w:p w14:paraId="0C8C5AC3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Support consistent branding and messaging across all ICOMIA communications</w:t>
      </w:r>
    </w:p>
    <w:p w14:paraId="7F82B05F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Track and report on marketing performance and engagement metrics</w:t>
      </w:r>
    </w:p>
    <w:p w14:paraId="53B51BEE" w14:textId="77777777" w:rsidR="00F74C8B" w:rsidRPr="00C456B6" w:rsidRDefault="00707C37" w:rsidP="3CE5116A">
      <w:pPr>
        <w:pStyle w:val="Heading3"/>
        <w:rPr>
          <w:sz w:val="26"/>
          <w:szCs w:val="26"/>
        </w:rPr>
      </w:pPr>
      <w:r w:rsidRPr="3CE5116A">
        <w:rPr>
          <w:sz w:val="26"/>
          <w:szCs w:val="26"/>
        </w:rPr>
        <w:t>Events &amp; Industry Engagement</w:t>
      </w:r>
    </w:p>
    <w:p w14:paraId="65FD5732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Support marketing and partnership activity around ICOMIA congresses, conferences, webinars, and initiatives</w:t>
      </w:r>
    </w:p>
    <w:p w14:paraId="4306FBEB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Represent ICOMIA at international industry events, meetings, and forums</w:t>
      </w:r>
    </w:p>
    <w:p w14:paraId="7DFB4FA4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Build and maintain strong relationships with member associations, sponsors, trade shows, trade media, and industry bodies</w:t>
      </w:r>
    </w:p>
    <w:p w14:paraId="2D2B4EA6" w14:textId="77777777" w:rsidR="00F74C8B" w:rsidRPr="00C456B6" w:rsidRDefault="00707C37">
      <w:pPr>
        <w:pStyle w:val="Heading2"/>
        <w:rPr>
          <w:rFonts w:cstheme="majorHAnsi"/>
        </w:rPr>
      </w:pPr>
      <w:r w:rsidRPr="00C456B6">
        <w:rPr>
          <w:rFonts w:cstheme="majorHAnsi"/>
        </w:rPr>
        <w:t>Key Performance Indicators</w:t>
      </w:r>
    </w:p>
    <w:p w14:paraId="71750ABF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Volume and effectiveness of industry-facing content and campaigns</w:t>
      </w:r>
    </w:p>
    <w:p w14:paraId="322A366D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New memberships secured and retained</w:t>
      </w:r>
    </w:p>
    <w:p w14:paraId="1876C2F3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Sponsorship and partnership value generated (financial and in-kind)</w:t>
      </w:r>
    </w:p>
    <w:p w14:paraId="1F21A578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Growth and quality of ICOMIA’s industry relationship network</w:t>
      </w:r>
    </w:p>
    <w:p w14:paraId="68D5A11E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Member and partner engagement levels</w:t>
      </w:r>
    </w:p>
    <w:p w14:paraId="6692E266" w14:textId="77777777" w:rsidR="00F74C8B" w:rsidRPr="00C456B6" w:rsidRDefault="00707C37">
      <w:pPr>
        <w:pStyle w:val="Heading2"/>
        <w:rPr>
          <w:rFonts w:cstheme="majorHAnsi"/>
        </w:rPr>
      </w:pPr>
      <w:r w:rsidRPr="00C456B6">
        <w:rPr>
          <w:rFonts w:cstheme="majorHAnsi"/>
        </w:rPr>
        <w:lastRenderedPageBreak/>
        <w:t>Skills &amp; Experience</w:t>
      </w:r>
    </w:p>
    <w:p w14:paraId="2C044F7A" w14:textId="77777777" w:rsidR="00F74C8B" w:rsidRPr="00C456B6" w:rsidRDefault="00707C37">
      <w:pPr>
        <w:pStyle w:val="Heading3"/>
        <w:rPr>
          <w:rFonts w:cstheme="majorHAnsi"/>
        </w:rPr>
      </w:pPr>
      <w:r w:rsidRPr="00C456B6">
        <w:rPr>
          <w:rFonts w:cstheme="majorHAnsi"/>
        </w:rPr>
        <w:t>Essential</w:t>
      </w:r>
    </w:p>
    <w:p w14:paraId="3C69CECA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Proven experience in business development, partnerships, sales, marketing, or membership growth</w:t>
      </w:r>
    </w:p>
    <w:p w14:paraId="422F028F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Strong written and verbal communication skills</w:t>
      </w:r>
    </w:p>
    <w:p w14:paraId="2082065C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Ability to manage multiple projects and deadlines</w:t>
      </w:r>
    </w:p>
    <w:p w14:paraId="373ACC2B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Commercial mindset with confidence in sales conversations and relationship building</w:t>
      </w:r>
    </w:p>
    <w:p w14:paraId="65B751CE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Experience using CRM systems and digital marketing tools</w:t>
      </w:r>
    </w:p>
    <w:p w14:paraId="44CA30EA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Comfortable operating in an international, stakeholder-led environment</w:t>
      </w:r>
    </w:p>
    <w:p w14:paraId="1BC35C20" w14:textId="77777777" w:rsidR="00F74C8B" w:rsidRPr="00C456B6" w:rsidRDefault="00707C37">
      <w:pPr>
        <w:pStyle w:val="Heading3"/>
        <w:rPr>
          <w:rFonts w:cstheme="majorHAnsi"/>
        </w:rPr>
      </w:pPr>
      <w:r w:rsidRPr="00C456B6">
        <w:rPr>
          <w:rFonts w:cstheme="majorHAnsi"/>
        </w:rPr>
        <w:t>Desirable</w:t>
      </w:r>
    </w:p>
    <w:p w14:paraId="30B1E64E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Experience in membership organisations, trade associations, or federated bodies</w:t>
      </w:r>
    </w:p>
    <w:p w14:paraId="33DD1E65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Background in the leisure marine industry or related B2B sectors</w:t>
      </w:r>
    </w:p>
    <w:p w14:paraId="44E3DD49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Experience in sponsorship sales, partnership activation, or events-based revenue</w:t>
      </w:r>
    </w:p>
    <w:p w14:paraId="74AD1621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Exposure to international events, conferences, or multi-market projects</w:t>
      </w:r>
    </w:p>
    <w:p w14:paraId="2F36DD4F" w14:textId="77777777" w:rsidR="00F74C8B" w:rsidRPr="00C456B6" w:rsidRDefault="00707C37">
      <w:pPr>
        <w:pStyle w:val="Heading2"/>
        <w:rPr>
          <w:rFonts w:cstheme="majorHAnsi"/>
        </w:rPr>
      </w:pPr>
      <w:r w:rsidRPr="00C456B6">
        <w:rPr>
          <w:rFonts w:cstheme="majorHAnsi"/>
        </w:rPr>
        <w:t>Personal Attributes</w:t>
      </w:r>
    </w:p>
    <w:p w14:paraId="66D4FA23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Proactive, organised, and results-driven</w:t>
      </w:r>
    </w:p>
    <w:p w14:paraId="138CF3C6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Credible, confident, and diplomatic communicator</w:t>
      </w:r>
    </w:p>
    <w:p w14:paraId="2170AB5A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Comfortable working independently and as part of a small international team</w:t>
      </w:r>
    </w:p>
    <w:p w14:paraId="7A6A6CEA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Genuine interest in the global leisure marine industry and sustainability topics</w:t>
      </w:r>
    </w:p>
    <w:p w14:paraId="5FE14950" w14:textId="77777777" w:rsidR="00F74C8B" w:rsidRPr="00C456B6" w:rsidRDefault="00707C37">
      <w:pPr>
        <w:pStyle w:val="Heading2"/>
        <w:rPr>
          <w:rFonts w:cstheme="majorHAnsi"/>
        </w:rPr>
      </w:pPr>
      <w:r w:rsidRPr="00C456B6">
        <w:rPr>
          <w:rFonts w:cstheme="majorHAnsi"/>
        </w:rPr>
        <w:t>Role Level &amp; Remuneration</w:t>
      </w:r>
    </w:p>
    <w:p w14:paraId="60C66916" w14:textId="77777777" w:rsidR="00F74C8B" w:rsidRPr="00C456B6" w:rsidRDefault="00707C37">
      <w:pPr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This is envisaged as a mid- to senior-level role. ICOMIA is open to shaping the position around the right candidate and is willing to consider a competitive base salary alongside an incentive or commission-linked structure aligned to measurable growth and commercial impact.</w:t>
      </w:r>
      <w:r w:rsidRPr="00C456B6">
        <w:rPr>
          <w:rFonts w:asciiTheme="majorHAnsi" w:hAnsiTheme="majorHAnsi" w:cstheme="majorHAnsi"/>
        </w:rPr>
        <w:br/>
      </w:r>
      <w:r w:rsidRPr="00C456B6">
        <w:rPr>
          <w:rFonts w:asciiTheme="majorHAnsi" w:hAnsiTheme="majorHAnsi" w:cstheme="majorHAnsi"/>
        </w:rPr>
        <w:br/>
        <w:t>A business case will be developed based on the successful candidate’s anticipated contribution.</w:t>
      </w:r>
    </w:p>
    <w:p w14:paraId="36BA67D4" w14:textId="77777777" w:rsidR="00F74C8B" w:rsidRPr="00C456B6" w:rsidRDefault="00707C37">
      <w:pPr>
        <w:pStyle w:val="Heading2"/>
        <w:rPr>
          <w:rFonts w:cstheme="majorHAnsi"/>
        </w:rPr>
      </w:pPr>
      <w:r w:rsidRPr="00C456B6">
        <w:rPr>
          <w:rFonts w:cstheme="majorHAnsi"/>
        </w:rPr>
        <w:t>What We Offer</w:t>
      </w:r>
    </w:p>
    <w:p w14:paraId="282E0D01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A unique opportunity to work at the heart of the global leisure marine industry</w:t>
      </w:r>
    </w:p>
    <w:p w14:paraId="09B5A2CD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Exposure to international stakeholders, policy, sustainability, and technical initiatives</w:t>
      </w:r>
    </w:p>
    <w:p w14:paraId="1833583C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A varied, high-profile role combining marketing, partnerships, and strategic engagement</w:t>
      </w:r>
    </w:p>
    <w:p w14:paraId="04CCAD66" w14:textId="77777777" w:rsidR="00F74C8B" w:rsidRPr="00C456B6" w:rsidRDefault="00707C37">
      <w:pPr>
        <w:pStyle w:val="ListBullet"/>
        <w:rPr>
          <w:rFonts w:asciiTheme="majorHAnsi" w:hAnsiTheme="majorHAnsi" w:cstheme="majorHAnsi"/>
        </w:rPr>
      </w:pPr>
      <w:r w:rsidRPr="00C456B6">
        <w:rPr>
          <w:rFonts w:asciiTheme="majorHAnsi" w:hAnsiTheme="majorHAnsi" w:cstheme="majorHAnsi"/>
        </w:rPr>
        <w:t>Flexible working arrangements, subject to role requirements</w:t>
      </w:r>
    </w:p>
    <w:sectPr w:rsidR="00F74C8B" w:rsidRPr="00C456B6" w:rsidSect="004A0800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741875">
    <w:abstractNumId w:val="8"/>
  </w:num>
  <w:num w:numId="2" w16cid:durableId="398983695">
    <w:abstractNumId w:val="6"/>
  </w:num>
  <w:num w:numId="3" w16cid:durableId="216212311">
    <w:abstractNumId w:val="5"/>
  </w:num>
  <w:num w:numId="4" w16cid:durableId="1527985227">
    <w:abstractNumId w:val="4"/>
  </w:num>
  <w:num w:numId="5" w16cid:durableId="296646629">
    <w:abstractNumId w:val="7"/>
  </w:num>
  <w:num w:numId="6" w16cid:durableId="1356151967">
    <w:abstractNumId w:val="3"/>
  </w:num>
  <w:num w:numId="7" w16cid:durableId="698046073">
    <w:abstractNumId w:val="2"/>
  </w:num>
  <w:num w:numId="8" w16cid:durableId="1302465807">
    <w:abstractNumId w:val="1"/>
  </w:num>
  <w:num w:numId="9" w16cid:durableId="68590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0800"/>
    <w:rsid w:val="00707C37"/>
    <w:rsid w:val="008F0705"/>
    <w:rsid w:val="00AA1D8D"/>
    <w:rsid w:val="00AD6CA8"/>
    <w:rsid w:val="00B47730"/>
    <w:rsid w:val="00C456B6"/>
    <w:rsid w:val="00CB0664"/>
    <w:rsid w:val="00F74C8B"/>
    <w:rsid w:val="00FC693F"/>
    <w:rsid w:val="15CBFA31"/>
    <w:rsid w:val="1C0A6BA4"/>
    <w:rsid w:val="32FE377A"/>
    <w:rsid w:val="3CE5116A"/>
    <w:rsid w:val="4A5CF84C"/>
    <w:rsid w:val="58D16875"/>
    <w:rsid w:val="5F7CB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3F024"/>
  <w14:defaultImageDpi w14:val="300"/>
  <w15:docId w15:val="{1F98DEF8-7A60-457D-A411-85F1948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3F4C518E228408E2F0BB39F7C5DBF" ma:contentTypeVersion="17" ma:contentTypeDescription="Create a new document." ma:contentTypeScope="" ma:versionID="511308b562f5eb598d8d876bf70e4afe">
  <xsd:schema xmlns:xsd="http://www.w3.org/2001/XMLSchema" xmlns:xs="http://www.w3.org/2001/XMLSchema" xmlns:p="http://schemas.microsoft.com/office/2006/metadata/properties" xmlns:ns2="b2600abb-1545-44fa-b44d-34a36738acde" xmlns:ns3="a73f7247-9622-4e71-bbeb-4200bb5479fb" targetNamespace="http://schemas.microsoft.com/office/2006/metadata/properties" ma:root="true" ma:fieldsID="25c9745ab5cd6c2270b713bef2dbd71e" ns2:_="" ns3:_="">
    <xsd:import namespace="b2600abb-1545-44fa-b44d-34a36738acde"/>
    <xsd:import namespace="a73f7247-9622-4e71-bbeb-4200bb547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00abb-1545-44fa-b44d-34a36738a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b8b57c-c229-495d-ac11-a3711da59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7247-9622-4e71-bbeb-4200bb5479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1ccf12-e817-43cb-8291-0866315626cd}" ma:internalName="TaxCatchAll" ma:showField="CatchAllData" ma:web="a73f7247-9622-4e71-bbeb-4200bb547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f7247-9622-4e71-bbeb-4200bb5479fb" xsi:nil="true"/>
    <Date xmlns="b2600abb-1545-44fa-b44d-34a36738acde" xsi:nil="true"/>
    <lcf76f155ced4ddcb4097134ff3c332f xmlns="b2600abb-1545-44fa-b44d-34a36738ac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9CE36-B480-4795-B961-BA93B14F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00abb-1545-44fa-b44d-34a36738acde"/>
    <ds:schemaRef ds:uri="a73f7247-9622-4e71-bbeb-4200bb547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881BC6-096F-409A-A04F-0A1A228DFB5C}">
  <ds:schemaRefs>
    <ds:schemaRef ds:uri="http://schemas.microsoft.com/office/2006/metadata/properties"/>
    <ds:schemaRef ds:uri="http://schemas.microsoft.com/office/infopath/2007/PartnerControls"/>
    <ds:schemaRef ds:uri="a73f7247-9622-4e71-bbeb-4200bb5479fb"/>
    <ds:schemaRef ds:uri="b2600abb-1545-44fa-b44d-34a36738acde"/>
  </ds:schemaRefs>
</ds:datastoreItem>
</file>

<file path=customXml/itemProps4.xml><?xml version="1.0" encoding="utf-8"?>
<ds:datastoreItem xmlns:ds="http://schemas.openxmlformats.org/officeDocument/2006/customXml" ds:itemID="{EDBC8CA4-19C3-4445-81AF-52AFC9705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4211</Characters>
  <Application>Microsoft Office Word</Application>
  <DocSecurity>4</DocSecurity>
  <Lines>35</Lines>
  <Paragraphs>9</Paragraphs>
  <ScaleCrop>false</ScaleCrop>
  <Manager/>
  <Company/>
  <LinksUpToDate>false</LinksUpToDate>
  <CharactersWithSpaces>4940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Trudie Bloomfield</cp:lastModifiedBy>
  <cp:revision>2</cp:revision>
  <dcterms:created xsi:type="dcterms:W3CDTF">2026-02-25T13:27:00Z</dcterms:created>
  <dcterms:modified xsi:type="dcterms:W3CDTF">2026-02-25T13:27:00Z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0x0101009D13F4C518E228408E2F0BB39F7C5DBF</vt:lpwstr>
  </property>
  <property fmtid="{D5CDD505-2E9C-101B-9397-08002B2CF9AE}" pid="3" name="MediaServiceImageTags">
    <vt:lpwstr/>
  </property>
</Properties>
</file>